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5E97D" w14:textId="77777777" w:rsidR="00235A52" w:rsidRDefault="00235A52" w:rsidP="00AB3DA3">
      <w:pPr>
        <w:spacing w:before="100" w:beforeAutospacing="1" w:after="336" w:line="240" w:lineRule="auto"/>
        <w:rPr>
          <w:rFonts w:ascii="Arial" w:eastAsia="Times New Roman" w:hAnsi="Arial" w:cs="Arial"/>
          <w:color w:val="393838"/>
          <w:sz w:val="18"/>
          <w:szCs w:val="18"/>
        </w:rPr>
      </w:pPr>
    </w:p>
    <w:p w14:paraId="517CDBB7" w14:textId="6FCD47BC" w:rsidR="00AB3DA3" w:rsidRDefault="00D53434" w:rsidP="00AB3DA3">
      <w:pPr>
        <w:spacing w:before="100" w:beforeAutospacing="1" w:after="336" w:line="240" w:lineRule="auto"/>
        <w:rPr>
          <w:rFonts w:ascii="Arial" w:eastAsia="Times New Roman" w:hAnsi="Arial" w:cs="Arial"/>
          <w:color w:val="393838"/>
        </w:rPr>
      </w:pPr>
      <w:r w:rsidRPr="00235A52">
        <w:rPr>
          <w:rFonts w:ascii="Arial" w:eastAsia="Times New Roman" w:hAnsi="Arial" w:cs="Arial"/>
          <w:b/>
          <w:bCs/>
          <w:noProof/>
          <w:color w:val="393838"/>
          <w:sz w:val="20"/>
          <w:szCs w:val="20"/>
        </w:rPr>
        <w:drawing>
          <wp:anchor distT="457200" distB="0" distL="114300" distR="114300" simplePos="0" relativeHeight="251657216" behindDoc="0" locked="0" layoutInCell="1" allowOverlap="1" wp14:anchorId="44F31C73" wp14:editId="1CCFA73C">
            <wp:simplePos x="0" y="0"/>
            <wp:positionH relativeFrom="column">
              <wp:posOffset>2139950</wp:posOffset>
            </wp:positionH>
            <wp:positionV relativeFrom="page">
              <wp:posOffset>683260</wp:posOffset>
            </wp:positionV>
            <wp:extent cx="1235710" cy="1024890"/>
            <wp:effectExtent l="0" t="0" r="2540" b="3810"/>
            <wp:wrapTopAndBottom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5A52">
        <w:rPr>
          <w:rFonts w:ascii="Arial" w:eastAsia="Times New Roman" w:hAnsi="Arial" w:cs="Arial"/>
          <w:b/>
          <w:bCs/>
          <w:color w:val="393838"/>
          <w:sz w:val="20"/>
          <w:szCs w:val="20"/>
        </w:rPr>
        <w:t xml:space="preserve">The mission of the Cumberland County Sheriff’s Office is to serve the citizens and visitors of Cumberland County with the highest level of integrity, </w:t>
      </w:r>
      <w:proofErr w:type="gramStart"/>
      <w:r w:rsidRPr="00235A52">
        <w:rPr>
          <w:rFonts w:ascii="Arial" w:eastAsia="Times New Roman" w:hAnsi="Arial" w:cs="Arial"/>
          <w:b/>
          <w:bCs/>
          <w:color w:val="393838"/>
          <w:sz w:val="20"/>
          <w:szCs w:val="20"/>
        </w:rPr>
        <w:t>professionalism</w:t>
      </w:r>
      <w:proofErr w:type="gramEnd"/>
      <w:r w:rsidRPr="00235A52">
        <w:rPr>
          <w:rFonts w:ascii="Arial" w:eastAsia="Times New Roman" w:hAnsi="Arial" w:cs="Arial"/>
          <w:b/>
          <w:bCs/>
          <w:color w:val="393838"/>
          <w:sz w:val="20"/>
          <w:szCs w:val="20"/>
        </w:rPr>
        <w:t xml:space="preserve"> and trust. We pledge to incorporate these core values in every aspect of our services which </w:t>
      </w:r>
      <w:proofErr w:type="gramStart"/>
      <w:r w:rsidRPr="00235A52">
        <w:rPr>
          <w:rFonts w:ascii="Arial" w:eastAsia="Times New Roman" w:hAnsi="Arial" w:cs="Arial"/>
          <w:b/>
          <w:bCs/>
          <w:color w:val="393838"/>
          <w:sz w:val="20"/>
          <w:szCs w:val="20"/>
        </w:rPr>
        <w:t>include:</w:t>
      </w:r>
      <w:proofErr w:type="gramEnd"/>
      <w:r w:rsidRPr="00235A52">
        <w:rPr>
          <w:rFonts w:ascii="Arial" w:eastAsia="Times New Roman" w:hAnsi="Arial" w:cs="Arial"/>
          <w:b/>
          <w:bCs/>
          <w:color w:val="393838"/>
          <w:sz w:val="20"/>
          <w:szCs w:val="20"/>
        </w:rPr>
        <w:t xml:space="preserve"> Ensuring public safety, maintaining a law enforcement presence in our community, providing security to the courts and county owned/leased buildings and property, executing orders of court, and issuing licenses</w:t>
      </w:r>
      <w:r w:rsidRPr="00D53434">
        <w:rPr>
          <w:rFonts w:ascii="Arial" w:eastAsia="Times New Roman" w:hAnsi="Arial" w:cs="Arial"/>
          <w:color w:val="393838"/>
        </w:rPr>
        <w:t>.</w:t>
      </w:r>
    </w:p>
    <w:p w14:paraId="1C312435" w14:textId="32506699" w:rsidR="00AB3DA3" w:rsidRPr="00AB3DA3" w:rsidRDefault="00AB3DA3" w:rsidP="00AB3DA3">
      <w:pPr>
        <w:spacing w:before="100" w:beforeAutospacing="1" w:after="336" w:line="240" w:lineRule="auto"/>
        <w:rPr>
          <w:rFonts w:ascii="Amasis MT Pro Black" w:eastAsia="Times New Roman" w:hAnsi="Amasis MT Pro Black" w:cs="Arial"/>
          <w:sz w:val="24"/>
          <w:szCs w:val="24"/>
        </w:rPr>
      </w:pPr>
      <w:r w:rsidRPr="00AB3DA3">
        <w:rPr>
          <w:rFonts w:ascii="Amasis MT Pro Black" w:eastAsia="Times New Roman" w:hAnsi="Amasis MT Pro Black" w:cs="Times New Roman"/>
          <w:b/>
          <w:bCs/>
          <w:sz w:val="24"/>
          <w:szCs w:val="24"/>
        </w:rPr>
        <w:t>Responsibilities</w:t>
      </w:r>
    </w:p>
    <w:p w14:paraId="2446C505" w14:textId="77777777" w:rsidR="00AB3DA3" w:rsidRPr="00AB3DA3" w:rsidRDefault="00AB3DA3" w:rsidP="00235A52">
      <w:pPr>
        <w:pStyle w:val="NoSpacing"/>
        <w:numPr>
          <w:ilvl w:val="0"/>
          <w:numId w:val="8"/>
        </w:numPr>
      </w:pPr>
      <w:r w:rsidRPr="00AB3DA3">
        <w:t>Service and enforcement of court orders, writs of summons, complaints, money judgments and injunctions</w:t>
      </w:r>
    </w:p>
    <w:p w14:paraId="4A011A65" w14:textId="77777777" w:rsidR="00AB3DA3" w:rsidRPr="00AB3DA3" w:rsidRDefault="00AB3DA3" w:rsidP="00235A52">
      <w:pPr>
        <w:pStyle w:val="NoSpacing"/>
        <w:numPr>
          <w:ilvl w:val="0"/>
          <w:numId w:val="8"/>
        </w:numPr>
      </w:pPr>
      <w:r w:rsidRPr="00AB3DA3">
        <w:t>Conducting Real Estate Sales</w:t>
      </w:r>
    </w:p>
    <w:p w14:paraId="275E7CC5" w14:textId="77777777" w:rsidR="00AB3DA3" w:rsidRPr="00AB3DA3" w:rsidRDefault="00AB3DA3" w:rsidP="00235A52">
      <w:pPr>
        <w:pStyle w:val="NoSpacing"/>
        <w:numPr>
          <w:ilvl w:val="0"/>
          <w:numId w:val="8"/>
        </w:numPr>
      </w:pPr>
      <w:r w:rsidRPr="00AB3DA3">
        <w:t>Issuing Licenses to Carry Concealed Firearms, Licenses to Sell Firearms and Licenses to Sell Precious Metals</w:t>
      </w:r>
    </w:p>
    <w:p w14:paraId="6EE55081" w14:textId="77777777" w:rsidR="00AB3DA3" w:rsidRPr="00AB3DA3" w:rsidRDefault="00AB3DA3" w:rsidP="00235A52">
      <w:pPr>
        <w:pStyle w:val="NoSpacing"/>
        <w:numPr>
          <w:ilvl w:val="0"/>
          <w:numId w:val="8"/>
        </w:numPr>
      </w:pPr>
      <w:r w:rsidRPr="00AB3DA3">
        <w:t>Service of warrants issued by the courts</w:t>
      </w:r>
    </w:p>
    <w:p w14:paraId="6E4E54E1" w14:textId="77777777" w:rsidR="00AB3DA3" w:rsidRPr="00AB3DA3" w:rsidRDefault="00AB3DA3" w:rsidP="00235A52">
      <w:pPr>
        <w:pStyle w:val="NoSpacing"/>
        <w:numPr>
          <w:ilvl w:val="0"/>
          <w:numId w:val="8"/>
        </w:numPr>
      </w:pPr>
      <w:r w:rsidRPr="00AB3DA3">
        <w:t>Providing security to county properties and to the courts</w:t>
      </w:r>
    </w:p>
    <w:p w14:paraId="4E1B2ADB" w14:textId="77777777" w:rsidR="00AB3DA3" w:rsidRPr="00AB3DA3" w:rsidRDefault="00AB3DA3" w:rsidP="00235A52">
      <w:pPr>
        <w:pStyle w:val="NoSpacing"/>
        <w:numPr>
          <w:ilvl w:val="0"/>
          <w:numId w:val="8"/>
        </w:numPr>
      </w:pPr>
      <w:r w:rsidRPr="00AB3DA3">
        <w:t>Provide safe and secure transportation of prisoners for court appearances</w:t>
      </w:r>
    </w:p>
    <w:p w14:paraId="0347FBCA" w14:textId="77777777" w:rsidR="00AB3DA3" w:rsidRPr="00AB3DA3" w:rsidRDefault="00AB3DA3" w:rsidP="00235A52">
      <w:pPr>
        <w:pStyle w:val="NoSpacing"/>
        <w:numPr>
          <w:ilvl w:val="0"/>
          <w:numId w:val="8"/>
        </w:numPr>
      </w:pPr>
      <w:r w:rsidRPr="00AB3DA3">
        <w:t>Enforce violations of the PA Crimes and Vehicle Code</w:t>
      </w:r>
    </w:p>
    <w:p w14:paraId="7B931AE5" w14:textId="77777777" w:rsidR="00AB3DA3" w:rsidRPr="00AB3DA3" w:rsidRDefault="00AB3DA3" w:rsidP="00235A52">
      <w:pPr>
        <w:pStyle w:val="NoSpacing"/>
        <w:numPr>
          <w:ilvl w:val="0"/>
          <w:numId w:val="8"/>
        </w:numPr>
      </w:pPr>
      <w:r w:rsidRPr="00AB3DA3">
        <w:t>Provide law enforcement assistance and support to other law enforcement agencies</w:t>
      </w:r>
    </w:p>
    <w:p w14:paraId="557BAAF8" w14:textId="73668B79" w:rsidR="00AB3DA3" w:rsidRPr="00AB3DA3" w:rsidRDefault="00AB3DA3" w:rsidP="00235A52">
      <w:pPr>
        <w:pStyle w:val="NoSpacing"/>
        <w:numPr>
          <w:ilvl w:val="0"/>
          <w:numId w:val="8"/>
        </w:numPr>
      </w:pPr>
      <w:r w:rsidRPr="00AB3DA3">
        <w:t xml:space="preserve">Provide education, </w:t>
      </w:r>
      <w:r w:rsidR="00087D58" w:rsidRPr="00AB3DA3">
        <w:t>assistance,</w:t>
      </w:r>
      <w:r w:rsidR="00087D58">
        <w:t xml:space="preserve"> </w:t>
      </w:r>
      <w:r w:rsidRPr="00AB3DA3">
        <w:t>and awareness to the public through community service programs</w:t>
      </w:r>
    </w:p>
    <w:p w14:paraId="5A2CEC55" w14:textId="77777777" w:rsidR="00235A52" w:rsidRDefault="00235A52" w:rsidP="00235A52">
      <w:pPr>
        <w:pStyle w:val="NoSpacing"/>
        <w:rPr>
          <w:rFonts w:ascii="Amasis MT Pro Black" w:hAnsi="Amasis MT Pro Black" w:cstheme="minorHAnsi"/>
          <w:b/>
          <w:bCs/>
          <w:sz w:val="24"/>
          <w:szCs w:val="24"/>
        </w:rPr>
      </w:pPr>
    </w:p>
    <w:p w14:paraId="4E11BF66" w14:textId="2D13583D" w:rsidR="009F6009" w:rsidRPr="00AB3DA3" w:rsidRDefault="009F6009" w:rsidP="00235A52">
      <w:pPr>
        <w:pStyle w:val="NoSpacing"/>
        <w:rPr>
          <w:rFonts w:ascii="Amasis MT Pro Black" w:hAnsi="Amasis MT Pro Black" w:cstheme="minorHAnsi"/>
          <w:sz w:val="24"/>
          <w:szCs w:val="24"/>
        </w:rPr>
      </w:pPr>
      <w:r w:rsidRPr="00AB3DA3">
        <w:rPr>
          <w:rFonts w:ascii="Amasis MT Pro Black" w:hAnsi="Amasis MT Pro Black" w:cstheme="minorHAnsi"/>
          <w:b/>
          <w:bCs/>
          <w:sz w:val="24"/>
          <w:szCs w:val="24"/>
        </w:rPr>
        <w:t>2022 Statistics</w:t>
      </w:r>
    </w:p>
    <w:p w14:paraId="4D4456FA" w14:textId="77777777" w:rsidR="00235A52" w:rsidRPr="00235A52" w:rsidRDefault="00235A52" w:rsidP="00235A52">
      <w:pPr>
        <w:pStyle w:val="NoSpacing"/>
        <w:ind w:left="720"/>
        <w:rPr>
          <w:b/>
          <w:bCs/>
        </w:rPr>
      </w:pPr>
    </w:p>
    <w:p w14:paraId="05DFA23B" w14:textId="77777777" w:rsidR="00C44BFB" w:rsidRDefault="00C44BFB" w:rsidP="00C44BFB">
      <w:pPr>
        <w:pStyle w:val="ListParagraph"/>
        <w:numPr>
          <w:ilvl w:val="0"/>
          <w:numId w:val="10"/>
        </w:numPr>
      </w:pPr>
      <w:r>
        <w:t>Served 6,391 legal documents to litigants in civil actions</w:t>
      </w:r>
    </w:p>
    <w:p w14:paraId="6F5F595E" w14:textId="77777777" w:rsidR="00C44BFB" w:rsidRDefault="00C44BFB" w:rsidP="00C44BFB">
      <w:pPr>
        <w:pStyle w:val="ListParagraph"/>
        <w:numPr>
          <w:ilvl w:val="0"/>
          <w:numId w:val="10"/>
        </w:numPr>
      </w:pPr>
      <w:r>
        <w:t>Served and enforced 728 Protection from Abuse Orders</w:t>
      </w:r>
    </w:p>
    <w:p w14:paraId="37F4643C" w14:textId="77777777" w:rsidR="00C44BFB" w:rsidRDefault="00C44BFB" w:rsidP="00C44BFB">
      <w:pPr>
        <w:pStyle w:val="ListParagraph"/>
        <w:numPr>
          <w:ilvl w:val="0"/>
          <w:numId w:val="10"/>
        </w:numPr>
      </w:pPr>
      <w:r>
        <w:t>Scheduled 220 real properties for Sheriff’s Sale; distributed proceeds of $17,204,896.48 in relation to Sheriff’s Sales of Real Estate</w:t>
      </w:r>
    </w:p>
    <w:p w14:paraId="35B619A7" w14:textId="77777777" w:rsidR="00C44BFB" w:rsidRDefault="00C44BFB" w:rsidP="00C44BFB">
      <w:pPr>
        <w:pStyle w:val="ListParagraph"/>
        <w:numPr>
          <w:ilvl w:val="0"/>
          <w:numId w:val="10"/>
        </w:numPr>
      </w:pPr>
      <w:r>
        <w:t>Issued 6,278 Licenses to Carry Concealed Firearms, 23 Licenses to Sell Firearms, and 18 Licenses to Sell Precious Metals</w:t>
      </w:r>
    </w:p>
    <w:p w14:paraId="2602FCED" w14:textId="77777777" w:rsidR="00C44BFB" w:rsidRDefault="00C44BFB" w:rsidP="00C44BFB">
      <w:pPr>
        <w:pStyle w:val="ListParagraph"/>
        <w:numPr>
          <w:ilvl w:val="0"/>
          <w:numId w:val="10"/>
        </w:numPr>
      </w:pPr>
      <w:r>
        <w:t>Served 2,293 Bench Warrants</w:t>
      </w:r>
    </w:p>
    <w:p w14:paraId="5BADE118" w14:textId="77777777" w:rsidR="00C44BFB" w:rsidRDefault="00C44BFB" w:rsidP="00C44BFB">
      <w:pPr>
        <w:pStyle w:val="ListParagraph"/>
        <w:numPr>
          <w:ilvl w:val="0"/>
          <w:numId w:val="10"/>
        </w:numPr>
      </w:pPr>
      <w:r>
        <w:t>Transported 2,167 inmates to court appearances in Cumberland County</w:t>
      </w:r>
    </w:p>
    <w:p w14:paraId="38A13D1F" w14:textId="77777777" w:rsidR="00C44BFB" w:rsidRDefault="00C44BFB" w:rsidP="00C44BFB">
      <w:pPr>
        <w:pStyle w:val="ListParagraph"/>
        <w:numPr>
          <w:ilvl w:val="0"/>
          <w:numId w:val="10"/>
        </w:numPr>
      </w:pPr>
      <w:r>
        <w:t>Participated in 36 community events across Cumberland County to include parades, K-9 demos, and National Night Out; created 315 Child IDs for Cumberland County parents.</w:t>
      </w:r>
    </w:p>
    <w:p w14:paraId="33507732" w14:textId="768C881D" w:rsidR="003B1EA2" w:rsidRDefault="003B1EA2" w:rsidP="003B1EA2"/>
    <w:p w14:paraId="084EAFA8" w14:textId="4DB581E5" w:rsidR="003B1EA2" w:rsidRDefault="003B1EA2" w:rsidP="003B1EA2"/>
    <w:p w14:paraId="4744FB11" w14:textId="3C60A2F4" w:rsidR="003B1EA2" w:rsidRDefault="003B1EA2" w:rsidP="003B1EA2"/>
    <w:p w14:paraId="62583412" w14:textId="77777777" w:rsidR="003B1EA2" w:rsidRPr="007E6014" w:rsidRDefault="003B1EA2" w:rsidP="003B1EA2"/>
    <w:p w14:paraId="6F9432C6" w14:textId="31553A22" w:rsidR="0078055A" w:rsidRDefault="00FD7F93">
      <w:pPr>
        <w:rPr>
          <w:rFonts w:ascii="Cabin" w:eastAsia="Times New Roman" w:hAnsi="Cabin" w:cs="Times New Roman"/>
          <w:b/>
          <w:bCs/>
          <w:color w:val="2D74A5"/>
          <w:sz w:val="31"/>
          <w:szCs w:val="31"/>
        </w:rPr>
      </w:pPr>
      <w:r>
        <w:rPr>
          <w:noProof/>
        </w:rPr>
        <w:drawing>
          <wp:inline distT="0" distB="0" distL="0" distR="0" wp14:anchorId="16218351" wp14:editId="5070FE9A">
            <wp:extent cx="1965325" cy="1965325"/>
            <wp:effectExtent l="0" t="0" r="0" b="0"/>
            <wp:docPr id="6" name="Picture 6" descr="May be an image of 5 people, people standing and text that says 'Eats + SHER AS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y be an image of 5 people, people standing and text that says 'Eats + SHER AS'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957767" wp14:editId="0A125C06">
            <wp:extent cx="1965325" cy="1965325"/>
            <wp:effectExtent l="0" t="0" r="0" b="0"/>
            <wp:docPr id="8" name="Picture 8" descr="May be an image of 3 people and people sta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y be an image of 3 people and people stand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A3E82B" wp14:editId="040E8DD8">
            <wp:extent cx="1965325" cy="1965325"/>
            <wp:effectExtent l="0" t="0" r="0" b="0"/>
            <wp:docPr id="12" name="Picture 12" descr="May be an image of car and r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car and r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9680A" w14:textId="77777777" w:rsidR="009F6009" w:rsidRDefault="009F6009">
      <w:pPr>
        <w:rPr>
          <w:rFonts w:ascii="Cabin" w:eastAsia="Times New Roman" w:hAnsi="Cabin" w:cs="Times New Roman"/>
          <w:b/>
          <w:bCs/>
          <w:color w:val="2D74A5"/>
          <w:sz w:val="31"/>
          <w:szCs w:val="31"/>
        </w:rPr>
      </w:pPr>
    </w:p>
    <w:p w14:paraId="4F0A3DF6" w14:textId="49095790" w:rsidR="009F6009" w:rsidRDefault="00B86A58">
      <w:pPr>
        <w:rPr>
          <w:color w:val="4F81BD" w:themeColor="accent1"/>
        </w:rPr>
      </w:pPr>
      <w:r>
        <w:rPr>
          <w:noProof/>
        </w:rPr>
        <w:drawing>
          <wp:inline distT="0" distB="0" distL="0" distR="0" wp14:anchorId="78F60014" wp14:editId="106DF6DB">
            <wp:extent cx="1965325" cy="1965325"/>
            <wp:effectExtent l="0" t="0" r="0" b="0"/>
            <wp:docPr id="3" name="Picture 3" descr="May be an image of 2 people and in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y be an image of 2 people and indo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4FAF54" wp14:editId="6905D5CC">
            <wp:extent cx="1965325" cy="1965325"/>
            <wp:effectExtent l="0" t="0" r="0" b="0"/>
            <wp:docPr id="5" name="Picture 5" descr="May be an image of 3 people, people standing and outdo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y be an image of 3 people, people standing and outdoor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768EB5" wp14:editId="464D608A">
            <wp:extent cx="1965325" cy="1965325"/>
            <wp:effectExtent l="0" t="0" r="0" b="0"/>
            <wp:docPr id="7" name="Picture 7" descr="May be an image of one or more people, people standing and in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y be an image of one or more people, people standing and indoo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1160B" w14:textId="0E831D00" w:rsidR="00B86A58" w:rsidRDefault="00B86A58">
      <w:pPr>
        <w:rPr>
          <w:color w:val="4F81BD" w:themeColor="accent1"/>
        </w:rPr>
      </w:pPr>
      <w:r>
        <w:rPr>
          <w:noProof/>
        </w:rPr>
        <w:drawing>
          <wp:inline distT="0" distB="0" distL="0" distR="0" wp14:anchorId="3BF4EC7F" wp14:editId="721E2D11">
            <wp:extent cx="1964530" cy="1964390"/>
            <wp:effectExtent l="0" t="0" r="0" b="0"/>
            <wp:docPr id="9" name="Picture 9" descr="May be an image of one or more people, people standing and in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y be an image of one or more people, people standing and indoo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91" cy="198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7D514D" wp14:editId="5885071A">
            <wp:extent cx="1965325" cy="1965325"/>
            <wp:effectExtent l="0" t="0" r="0" b="0"/>
            <wp:docPr id="4" name="Picture 4" descr="May be an image of 6 people and outdo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 be an image of 6 people and outdoor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F93">
        <w:rPr>
          <w:noProof/>
        </w:rPr>
        <w:drawing>
          <wp:inline distT="0" distB="0" distL="0" distR="0" wp14:anchorId="56FC49A9" wp14:editId="27A2CF3C">
            <wp:extent cx="1965325" cy="1965325"/>
            <wp:effectExtent l="0" t="0" r="0" b="0"/>
            <wp:docPr id="10" name="Picture 10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AB65A" w14:textId="5353667E" w:rsidR="00FD7F93" w:rsidRPr="009F6009" w:rsidRDefault="00FD7F93">
      <w:pPr>
        <w:rPr>
          <w:color w:val="4F81BD" w:themeColor="accent1"/>
        </w:rPr>
      </w:pPr>
    </w:p>
    <w:sectPr w:rsidR="00FD7F93" w:rsidRPr="009F6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bi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58A1"/>
    <w:multiLevelType w:val="multilevel"/>
    <w:tmpl w:val="A2D672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A354F4D"/>
    <w:multiLevelType w:val="hybridMultilevel"/>
    <w:tmpl w:val="152ED7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8D7CFD"/>
    <w:multiLevelType w:val="hybridMultilevel"/>
    <w:tmpl w:val="830AAA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E2F07"/>
    <w:multiLevelType w:val="hybridMultilevel"/>
    <w:tmpl w:val="A6660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C00E0"/>
    <w:multiLevelType w:val="hybridMultilevel"/>
    <w:tmpl w:val="871CA1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86163"/>
    <w:multiLevelType w:val="hybridMultilevel"/>
    <w:tmpl w:val="C2DE62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86203"/>
    <w:multiLevelType w:val="multilevel"/>
    <w:tmpl w:val="935A8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6263108"/>
    <w:multiLevelType w:val="hybridMultilevel"/>
    <w:tmpl w:val="8662C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7489C"/>
    <w:multiLevelType w:val="hybridMultilevel"/>
    <w:tmpl w:val="ABD226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D5292"/>
    <w:multiLevelType w:val="hybridMultilevel"/>
    <w:tmpl w:val="DF9031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97590">
    <w:abstractNumId w:val="6"/>
  </w:num>
  <w:num w:numId="2" w16cid:durableId="1615864114">
    <w:abstractNumId w:val="4"/>
  </w:num>
  <w:num w:numId="3" w16cid:durableId="505366082">
    <w:abstractNumId w:val="1"/>
  </w:num>
  <w:num w:numId="4" w16cid:durableId="1681349645">
    <w:abstractNumId w:val="3"/>
  </w:num>
  <w:num w:numId="5" w16cid:durableId="204567517">
    <w:abstractNumId w:val="5"/>
  </w:num>
  <w:num w:numId="6" w16cid:durableId="1724937482">
    <w:abstractNumId w:val="7"/>
  </w:num>
  <w:num w:numId="7" w16cid:durableId="266816383">
    <w:abstractNumId w:val="0"/>
  </w:num>
  <w:num w:numId="8" w16cid:durableId="1525174363">
    <w:abstractNumId w:val="8"/>
  </w:num>
  <w:num w:numId="9" w16cid:durableId="869025452">
    <w:abstractNumId w:val="9"/>
  </w:num>
  <w:num w:numId="10" w16cid:durableId="496044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34"/>
    <w:rsid w:val="00087D58"/>
    <w:rsid w:val="000A5C7D"/>
    <w:rsid w:val="001336F3"/>
    <w:rsid w:val="001350DE"/>
    <w:rsid w:val="0019614D"/>
    <w:rsid w:val="00235A52"/>
    <w:rsid w:val="003B1EA2"/>
    <w:rsid w:val="00483527"/>
    <w:rsid w:val="004D4B74"/>
    <w:rsid w:val="005554F1"/>
    <w:rsid w:val="00665FE9"/>
    <w:rsid w:val="0078055A"/>
    <w:rsid w:val="007E6014"/>
    <w:rsid w:val="0083175A"/>
    <w:rsid w:val="008364FE"/>
    <w:rsid w:val="00856798"/>
    <w:rsid w:val="00984EED"/>
    <w:rsid w:val="009F6009"/>
    <w:rsid w:val="00AB3DA3"/>
    <w:rsid w:val="00AC153B"/>
    <w:rsid w:val="00AF1EC7"/>
    <w:rsid w:val="00B16725"/>
    <w:rsid w:val="00B86A58"/>
    <w:rsid w:val="00C44BFB"/>
    <w:rsid w:val="00D53434"/>
    <w:rsid w:val="00E8004D"/>
    <w:rsid w:val="00ED79D3"/>
    <w:rsid w:val="00F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69A00"/>
  <w15:chartTrackingRefBased/>
  <w15:docId w15:val="{B5CF45AB-C57C-4439-9886-5FFCC5EF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60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0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6009"/>
    <w:pPr>
      <w:ind w:left="720"/>
      <w:contextualSpacing/>
    </w:pPr>
  </w:style>
  <w:style w:type="paragraph" w:styleId="NoSpacing">
    <w:name w:val="No Spacing"/>
    <w:uiPriority w:val="1"/>
    <w:qFormat/>
    <w:rsid w:val="00235A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Vioral, Jason H.</dc:creator>
  <cp:keywords/>
  <dc:description/>
  <cp:lastModifiedBy>Vioral, Jason H.</cp:lastModifiedBy>
  <cp:revision>4</cp:revision>
  <cp:lastPrinted>2023-01-19T20:29:00Z</cp:lastPrinted>
  <dcterms:created xsi:type="dcterms:W3CDTF">2023-01-19T20:29:00Z</dcterms:created>
  <dcterms:modified xsi:type="dcterms:W3CDTF">2023-01-24T15:18:00Z</dcterms:modified>
</cp:coreProperties>
</file>